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B2EB0" w14:textId="77777777" w:rsidR="00516CCB" w:rsidRDefault="00516CCB">
      <w:pPr>
        <w:rPr>
          <w:rFonts w:ascii="Calibri" w:eastAsia="Calibri" w:hAnsi="Calibri" w:cs="Calibri"/>
          <w:sz w:val="22"/>
          <w:szCs w:val="22"/>
        </w:rPr>
      </w:pPr>
    </w:p>
    <w:p w14:paraId="0D8ABE7A" w14:textId="77777777" w:rsidR="00516CCB" w:rsidRDefault="00516CCB">
      <w:pPr>
        <w:rPr>
          <w:rFonts w:ascii="Calibri" w:eastAsia="Calibri" w:hAnsi="Calibri" w:cs="Calibri"/>
          <w:sz w:val="22"/>
          <w:szCs w:val="22"/>
        </w:rPr>
      </w:pPr>
    </w:p>
    <w:p w14:paraId="1EBA0C10" w14:textId="77777777" w:rsidR="00516CCB" w:rsidRDefault="00646E3A">
      <w:pPr>
        <w:rPr>
          <w:rFonts w:ascii="Calibri" w:eastAsia="Calibri" w:hAnsi="Calibri" w:cs="Calibri"/>
          <w:sz w:val="22"/>
          <w:szCs w:val="22"/>
        </w:rPr>
      </w:pPr>
      <w:sdt>
        <w:sdtPr>
          <w:tag w:val="goog_rdk_0"/>
          <w:id w:val="-150607517"/>
        </w:sdtPr>
        <w:sdtEndPr/>
        <w:sdtContent/>
      </w:sdt>
      <w:r>
        <w:rPr>
          <w:rFonts w:ascii="Calibri" w:eastAsia="Calibri" w:hAnsi="Calibri" w:cs="Calibri"/>
          <w:sz w:val="22"/>
          <w:szCs w:val="22"/>
        </w:rPr>
        <w:t>Anexa 1</w:t>
      </w:r>
      <w:r w:rsidR="00766C4E">
        <w:rPr>
          <w:rFonts w:ascii="Calibri" w:eastAsia="Calibri" w:hAnsi="Calibri" w:cs="Calibri"/>
          <w:sz w:val="22"/>
          <w:szCs w:val="22"/>
        </w:rPr>
        <w:t>8</w:t>
      </w:r>
    </w:p>
    <w:p w14:paraId="626D8F10" w14:textId="77777777" w:rsidR="00516CCB" w:rsidRDefault="00516CCB">
      <w:pPr>
        <w:rPr>
          <w:rFonts w:ascii="Calibri" w:eastAsia="Calibri" w:hAnsi="Calibri" w:cs="Calibri"/>
          <w:sz w:val="22"/>
          <w:szCs w:val="22"/>
        </w:rPr>
      </w:pPr>
    </w:p>
    <w:p w14:paraId="20163D12" w14:textId="77777777" w:rsidR="00516CCB" w:rsidRDefault="00646E3A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Declaraţia privind eligibilitatea TVA aferenta cheltuielilor </w:t>
      </w:r>
      <w:sdt>
        <w:sdtPr>
          <w:tag w:val="goog_rdk_1"/>
          <w:id w:val="-310868845"/>
        </w:sdtPr>
        <w:sdtEndPr/>
        <w:sdtContent>
          <w:r>
            <w:rPr>
              <w:rFonts w:ascii="Calibri" w:eastAsia="Calibri" w:hAnsi="Calibri" w:cs="Calibri"/>
              <w:b/>
              <w:color w:val="000000"/>
              <w:sz w:val="22"/>
              <w:szCs w:val="22"/>
            </w:rPr>
            <w:t xml:space="preserve">efectuate </w:t>
          </w:r>
        </w:sdtContent>
      </w:sdt>
      <w:r>
        <w:rPr>
          <w:rFonts w:ascii="Calibri" w:eastAsia="Calibri" w:hAnsi="Calibri" w:cs="Calibri"/>
          <w:b/>
          <w:color w:val="000000"/>
          <w:sz w:val="22"/>
          <w:szCs w:val="22"/>
        </w:rPr>
        <w:t>in cadrul operatiunii a carei cost total este mai mare de 5.000.000 Eur (inclusiv TVA)</w:t>
      </w:r>
    </w:p>
    <w:p w14:paraId="1031905E" w14:textId="77777777" w:rsidR="00516CCB" w:rsidRDefault="00516CCB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587C1BCC" w14:textId="77777777" w:rsidR="00516CCB" w:rsidRDefault="00516CCB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2C433D0C" w14:textId="77777777" w:rsidR="00516CCB" w:rsidRDefault="00646E3A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2A89CA54" w14:textId="77777777" w:rsidR="00516CCB" w:rsidRDefault="00516CCB">
      <w:pPr>
        <w:spacing w:before="80" w:after="0"/>
        <w:ind w:left="373"/>
        <w:rPr>
          <w:rFonts w:ascii="Calibri" w:eastAsia="Calibri" w:hAnsi="Calibri" w:cs="Calibr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14:paraId="102D0007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23D19C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Cod de identificare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|_|_|_|_|_|_|_|_|_|_|_|_|_|</w:t>
            </w:r>
          </w:p>
        </w:tc>
      </w:tr>
      <w:tr w:rsidR="00516CCB" w14:paraId="663D645A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66C26C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516CCB" w14:paraId="134CE69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3FB699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14:paraId="3FF785C6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382FD7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9008EB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B319F5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516CCB" w14:paraId="79434203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D3D87F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B253243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062209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548A1C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516CCB" w14:paraId="3182FFAB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8783C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39551D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9971D90" w14:textId="77777777" w:rsidR="00516CCB" w:rsidRDefault="00516CCB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555DA02" w14:textId="77777777" w:rsidR="00516CCB" w:rsidRDefault="00646E3A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p w14:paraId="49993726" w14:textId="77777777" w:rsidR="00516CCB" w:rsidRDefault="00516CCB">
      <w:pPr>
        <w:spacing w:before="80" w:after="0"/>
        <w:ind w:left="373"/>
        <w:rPr>
          <w:rFonts w:ascii="Calibri" w:eastAsia="Calibri" w:hAnsi="Calibri" w:cs="Calibr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14:paraId="2020A87D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E57E08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14:paraId="4F90BD8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EC8400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14:paraId="14F0B985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C2DEF8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516CCB" w14:paraId="01C955A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09ECAB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23E7D97C" w14:textId="77777777" w:rsidR="00516CCB" w:rsidRDefault="00516CCB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108F4085" w14:textId="77777777" w:rsidR="00516CCB" w:rsidRDefault="00646E3A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C.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 (numele şi statutul juridic al beneficiarului/partenerului), solicitant de finanţare pentru operaţiunea menţionată mai sus, la Autoritatea de Management PR Nord-Est 2021-2027,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2AAE9F5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1DE4C52" w14:textId="77777777" w:rsidR="00516CCB" w:rsidRDefault="00646E3A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tag w:val="goog_rdk_2"/>
          <w:id w:val="1786613572"/>
        </w:sdtPr>
        <w:sdtEndPr/>
        <w:sdtContent>
          <w:r>
            <w:rPr>
              <w:rFonts w:ascii="Calibri" w:eastAsia="Calibri" w:hAnsi="Calibri" w:cs="Calibri"/>
              <w:b/>
              <w:color w:val="000000"/>
              <w:sz w:val="22"/>
              <w:szCs w:val="22"/>
            </w:rPr>
            <w:t xml:space="preserve">nr. </w:t>
          </w:r>
        </w:sdtContent>
      </w:sdt>
      <w:r>
        <w:rPr>
          <w:rFonts w:ascii="Calibri" w:eastAsia="Calibri" w:hAnsi="Calibri" w:cs="Calibri"/>
          <w:b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14:paraId="49B962A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2CA57" w14:textId="77777777" w:rsidR="00516CCB" w:rsidRDefault="00646E3A">
            <w:pPr>
              <w:spacing w:before="80" w:after="0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tag w:val="goog_rdk_3"/>
                <w:id w:val="-2066479648"/>
              </w:sdtPr>
              <w:sdtEndPr/>
              <w:sdtContent>
                <w:r>
                  <w:rPr>
                    <w:rFonts w:ascii="Calibri" w:eastAsia="Calibri" w:hAnsi="Calibri" w:cs="Calibri"/>
                    <w:b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</w:tc>
      </w:tr>
      <w:tr w:rsidR="00516CCB" w14:paraId="2044D5E8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B05A6" w14:textId="77777777" w:rsidR="00516CCB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E48EBE" w14:textId="77777777" w:rsidR="00516CCB" w:rsidRDefault="00516CCB">
            <w:pPr>
              <w:spacing w:before="80" w:after="0"/>
              <w:ind w:left="142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516CCB" w14:paraId="552E2C9E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EF8AE" w14:textId="77777777" w:rsidR="00516CCB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26E50F" w14:textId="77777777" w:rsidR="00516CCB" w:rsidRDefault="00516CCB">
            <w:pPr>
              <w:spacing w:before="80" w:after="0"/>
              <w:ind w:left="142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14:paraId="67727DC4" w14:textId="77777777" w:rsidR="00516CCB" w:rsidRDefault="00646E3A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D. ......(numele reprezentantului/imputernicitului), in calitate de reprezentant/imputernicit al..............(numele si statutul juridic al beneficiarului/partenerului), beneficiar de finantare pentru opertiunea mentionata mai sus, la Autoritatea de Management PR Nord-Est 2021-2027, sub sanctiunile aplicate faptei de fals in declaratii, declar ca pentru achizitiile din cadrul operatiunii, cuprinse in tabelul de mai jos, respectiv in cererea de rambursare / plata nr. .../ ..., TVA aferenta </w:t>
      </w:r>
    </w:p>
    <w:p w14:paraId="2E4FB646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3106EC0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87594FD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1E19491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60D2C4F" w14:textId="77777777" w:rsidR="00516CCB" w:rsidRDefault="00646E3A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este nedeductibila conform legislatiei nationale in domeniul TVA si eligibila respectand prevederile art. 64 alin. (1) lit.c) din Regulamentul (UE) 2021/1060.</w:t>
      </w:r>
    </w:p>
    <w:p w14:paraId="02699DEF" w14:textId="77777777" w:rsidR="00516CCB" w:rsidRDefault="00516CCB">
      <w:pPr>
        <w:spacing w:before="80" w:after="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14:paraId="67ADE86B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C8C07" w14:textId="77777777" w:rsidR="00516CCB" w:rsidRDefault="00646E3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4B6D9" w14:textId="77777777" w:rsidR="00516CCB" w:rsidRDefault="00646E3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76631" w14:textId="77777777" w:rsidR="00516CCB" w:rsidRDefault="00646E3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84AF4" w14:textId="77777777" w:rsidR="00516CCB" w:rsidRDefault="00646E3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054BA" w14:textId="77777777" w:rsidR="00516CCB" w:rsidRDefault="00646E3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F0E21" w14:textId="77777777" w:rsidR="00516CCB" w:rsidRDefault="00646E3A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Din care valoarea TVA</w:t>
            </w:r>
          </w:p>
        </w:tc>
      </w:tr>
      <w:tr w:rsidR="00516CCB" w14:paraId="2F47910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A484F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4C6B5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7D695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00140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CB60A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0638B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16CCB" w14:paraId="5241192B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3A8F6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5C308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7BF55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3E6E9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E59FA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EA3DD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16CCB" w14:paraId="5A6FD4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F7631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5FB09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C5BD0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B28B5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58232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074DB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16CCB" w14:paraId="29273FB3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20532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FEBF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2A5FB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63153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F1E43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8B367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14:paraId="61C3823A" w14:textId="77777777" w:rsidR="00516CCB" w:rsidRDefault="00516CCB">
      <w:pPr>
        <w:spacing w:before="80" w:after="0"/>
        <w:jc w:val="both"/>
        <w:rPr>
          <w:rFonts w:ascii="Calibri" w:eastAsia="Calibri" w:hAnsi="Calibri" w:cs="Calibri"/>
          <w:sz w:val="22"/>
          <w:szCs w:val="22"/>
        </w:rPr>
      </w:pPr>
    </w:p>
    <w:p w14:paraId="2467E0DC" w14:textId="77777777" w:rsidR="00516CCB" w:rsidRDefault="00516CCB">
      <w:pPr>
        <w:spacing w:before="80" w:after="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14:paraId="2B1D7609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2A2014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516CCB" w14:paraId="4265D8D0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5F7C9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3F9C8F" w14:textId="77777777" w:rsidR="00516CCB" w:rsidRDefault="00646E3A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583B8C9C" w14:textId="77777777" w:rsidR="00516CCB" w:rsidRDefault="00516CCB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7F8E2FD5" w14:textId="77777777" w:rsidR="00516CCB" w:rsidRDefault="00516CCB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CCE058E" w14:textId="77777777" w:rsidR="00516CCB" w:rsidRDefault="00646E3A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56B7BFC6" w14:textId="77777777" w:rsidR="00516CCB" w:rsidRDefault="00646E3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6244E8B1" w14:textId="77777777" w:rsidR="00516CCB" w:rsidRDefault="00516CCB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516CC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87D39" w14:textId="77777777" w:rsidR="00A42C13" w:rsidRDefault="00A42C13">
      <w:pPr>
        <w:spacing w:before="0" w:after="0"/>
      </w:pPr>
      <w:r>
        <w:separator/>
      </w:r>
    </w:p>
  </w:endnote>
  <w:endnote w:type="continuationSeparator" w:id="0">
    <w:p w14:paraId="17401E1B" w14:textId="77777777" w:rsidR="00A42C13" w:rsidRDefault="00A42C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9BE2" w14:textId="77777777" w:rsidR="00516CCB" w:rsidRDefault="00646E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766C4E">
      <w:rPr>
        <w:rFonts w:ascii="Calibri" w:eastAsia="Calibri" w:hAnsi="Calibri" w:cs="Calibri"/>
        <w:noProof/>
        <w:color w:val="000000"/>
        <w:szCs w:val="20"/>
      </w:rPr>
      <w:t>1</w:t>
    </w:r>
    <w:r>
      <w:rPr>
        <w:rFonts w:ascii="Calibri" w:eastAsia="Calibri" w:hAnsi="Calibri" w:cs="Calibri"/>
        <w:color w:val="000000"/>
        <w:szCs w:val="20"/>
      </w:rPr>
      <w:fldChar w:fldCharType="end"/>
    </w:r>
  </w:p>
  <w:p w14:paraId="09F80FB6" w14:textId="77777777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D56A8" w14:textId="77777777" w:rsidR="00A42C13" w:rsidRDefault="00A42C13">
      <w:pPr>
        <w:spacing w:before="0" w:after="0"/>
      </w:pPr>
      <w:r>
        <w:separator/>
      </w:r>
    </w:p>
  </w:footnote>
  <w:footnote w:type="continuationSeparator" w:id="0">
    <w:p w14:paraId="00BCC33D" w14:textId="77777777" w:rsidR="00A42C13" w:rsidRDefault="00A42C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F18CF" w14:textId="77777777" w:rsidR="00516CCB" w:rsidRDefault="00646E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3F54E08" wp14:editId="04BF5EA1">
          <wp:simplePos x="0" y="0"/>
          <wp:positionH relativeFrom="column">
            <wp:posOffset>-114299</wp:posOffset>
          </wp:positionH>
          <wp:positionV relativeFrom="paragraph">
            <wp:posOffset>0</wp:posOffset>
          </wp:positionV>
          <wp:extent cx="1076325" cy="1090930"/>
          <wp:effectExtent l="0" t="0" r="0" b="0"/>
          <wp:wrapSquare wrapText="bothSides" distT="0" distB="0" distL="114300" distR="114300"/>
          <wp:docPr id="194750174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C9DF22C" wp14:editId="126057DB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 distT="0" distB="0" distL="114300" distR="114300"/>
          <wp:docPr id="194750174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1517262E" wp14:editId="34208056">
          <wp:simplePos x="0" y="0"/>
          <wp:positionH relativeFrom="column">
            <wp:posOffset>2844800</wp:posOffset>
          </wp:positionH>
          <wp:positionV relativeFrom="paragraph">
            <wp:posOffset>-12699</wp:posOffset>
          </wp:positionV>
          <wp:extent cx="1535430" cy="713740"/>
          <wp:effectExtent l="0" t="0" r="0" b="0"/>
          <wp:wrapSquare wrapText="bothSides" distT="0" distB="0" distL="114300" distR="114300"/>
          <wp:docPr id="1947501742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5DE843F9" wp14:editId="32849467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0"/>
          <wp:wrapSquare wrapText="bothSides" distT="0" distB="0" distL="114300" distR="114300"/>
          <wp:docPr id="194750174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D7799E3" w14:textId="77777777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30576764" w14:textId="77777777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24263D93" w14:textId="77777777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5023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516CCB"/>
    <w:rsid w:val="00646E3A"/>
    <w:rsid w:val="00766C4E"/>
    <w:rsid w:val="00A4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AA7AB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ADRNE Piatra-Neamt</cp:lastModifiedBy>
  <cp:revision>2</cp:revision>
  <cp:lastPrinted>2024-03-19T06:31:00Z</cp:lastPrinted>
  <dcterms:created xsi:type="dcterms:W3CDTF">2024-01-04T12:38:00Z</dcterms:created>
  <dcterms:modified xsi:type="dcterms:W3CDTF">2024-03-19T06:32:00Z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